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A" w:rsidRPr="00E7469A" w:rsidRDefault="00BB7246" w:rsidP="00E7469A">
      <w:pPr>
        <w:spacing w:line="240" w:lineRule="auto"/>
        <w:ind w:left="567"/>
        <w:rPr>
          <w:b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142875</wp:posOffset>
            </wp:positionV>
            <wp:extent cx="1200785" cy="900430"/>
            <wp:effectExtent l="19050" t="0" r="0" b="0"/>
            <wp:wrapTight wrapText="bothSides">
              <wp:wrapPolygon edited="0">
                <wp:start x="-343" y="0"/>
                <wp:lineTo x="-343" y="21021"/>
                <wp:lineTo x="21589" y="21021"/>
                <wp:lineTo x="21589" y="0"/>
                <wp:lineTo x="-34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7DDA">
        <w:t xml:space="preserve">             </w:t>
      </w:r>
      <w:r w:rsidR="00E7469A" w:rsidRPr="0007025B">
        <w:t xml:space="preserve"> </w:t>
      </w:r>
      <w:r w:rsidR="00057DDA">
        <w:t xml:space="preserve"> </w:t>
      </w:r>
      <w:r w:rsidRPr="00057DDA">
        <w:rPr>
          <w:b/>
          <w:sz w:val="72"/>
          <w:szCs w:val="72"/>
        </w:rPr>
        <w:t>ΗΜΕΡΙΔΑ</w:t>
      </w:r>
      <w:r w:rsidR="00057DDA">
        <w:rPr>
          <w:b/>
          <w:sz w:val="72"/>
          <w:szCs w:val="72"/>
        </w:rPr>
        <w:t xml:space="preserve">    </w:t>
      </w:r>
      <w:r w:rsidR="00A8763A" w:rsidRPr="0073758B"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2105025" cy="981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3A" w:rsidRPr="00E7469A" w:rsidRDefault="00BB7246" w:rsidP="00E7469A">
      <w:pPr>
        <w:spacing w:line="240" w:lineRule="auto"/>
        <w:ind w:left="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Π</w:t>
      </w:r>
      <w:r w:rsidR="00366D88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Ε</w:t>
      </w:r>
      <w:r w:rsidR="00366D88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ΤΕ</w:t>
      </w:r>
      <w:r w:rsidR="00366D88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Τ - Τ</w:t>
      </w:r>
      <w:r w:rsidR="00623468">
        <w:rPr>
          <w:b/>
          <w:sz w:val="52"/>
          <w:szCs w:val="52"/>
        </w:rPr>
        <w:t>μ</w:t>
      </w:r>
      <w:r>
        <w:rPr>
          <w:b/>
          <w:sz w:val="52"/>
          <w:szCs w:val="52"/>
        </w:rPr>
        <w:t>. Τ</w:t>
      </w:r>
      <w:r w:rsidR="00623468">
        <w:rPr>
          <w:b/>
          <w:sz w:val="52"/>
          <w:szCs w:val="52"/>
        </w:rPr>
        <w:t>ΕΧΝ</w:t>
      </w:r>
      <w:r>
        <w:rPr>
          <w:b/>
          <w:sz w:val="52"/>
          <w:szCs w:val="52"/>
        </w:rPr>
        <w:t>.</w:t>
      </w:r>
      <w:r w:rsidR="00A8763A" w:rsidRPr="00E7469A">
        <w:rPr>
          <w:b/>
          <w:sz w:val="52"/>
          <w:szCs w:val="52"/>
        </w:rPr>
        <w:t xml:space="preserve"> ΤΡΟΦΙΜΩΝ</w:t>
      </w:r>
      <w:r w:rsidR="00623468">
        <w:rPr>
          <w:b/>
          <w:sz w:val="52"/>
          <w:szCs w:val="52"/>
        </w:rPr>
        <w:t xml:space="preserve"> ΑΤΕΙΘ</w:t>
      </w:r>
    </w:p>
    <w:p w:rsidR="00A8763A" w:rsidRPr="00366D88" w:rsidRDefault="00A8763A" w:rsidP="00E7469A">
      <w:pPr>
        <w:spacing w:after="0" w:line="240" w:lineRule="auto"/>
        <w:ind w:left="567"/>
        <w:jc w:val="center"/>
        <w:rPr>
          <w:i/>
          <w:color w:val="C00000"/>
          <w:sz w:val="44"/>
          <w:szCs w:val="44"/>
        </w:rPr>
      </w:pPr>
      <w:r w:rsidRPr="00366D88">
        <w:rPr>
          <w:i/>
          <w:color w:val="C00000"/>
          <w:sz w:val="44"/>
          <w:szCs w:val="44"/>
        </w:rPr>
        <w:t>«</w:t>
      </w:r>
      <w:r w:rsidR="00057DDA" w:rsidRPr="00366D88">
        <w:rPr>
          <w:i/>
          <w:color w:val="C00000"/>
          <w:sz w:val="44"/>
          <w:szCs w:val="44"/>
        </w:rPr>
        <w:t>Η επαγγελματική πορεία των πτυχιούχων τεχνολόγων τροφίμων - προβλήματα και προοπτικές</w:t>
      </w:r>
      <w:r w:rsidRPr="00366D88">
        <w:rPr>
          <w:i/>
          <w:color w:val="C00000"/>
          <w:sz w:val="44"/>
          <w:szCs w:val="44"/>
        </w:rPr>
        <w:t>»</w:t>
      </w:r>
    </w:p>
    <w:p w:rsidR="00057DDA" w:rsidRDefault="00057DDA" w:rsidP="00E7469A">
      <w:pPr>
        <w:spacing w:after="0" w:line="240" w:lineRule="auto"/>
        <w:ind w:left="567"/>
        <w:jc w:val="center"/>
        <w:rPr>
          <w:sz w:val="32"/>
          <w:szCs w:val="32"/>
        </w:rPr>
      </w:pPr>
    </w:p>
    <w:p w:rsidR="00057DDA" w:rsidRPr="00FB4D7E" w:rsidRDefault="00057DDA" w:rsidP="00E7469A">
      <w:pPr>
        <w:spacing w:after="0" w:line="240" w:lineRule="auto"/>
        <w:ind w:left="567"/>
        <w:jc w:val="center"/>
        <w:rPr>
          <w:sz w:val="40"/>
          <w:szCs w:val="40"/>
        </w:rPr>
      </w:pPr>
      <w:r w:rsidRPr="00FB4D7E">
        <w:rPr>
          <w:sz w:val="40"/>
          <w:szCs w:val="40"/>
        </w:rPr>
        <w:t>Τετάρτη 14/5/2014, 4μμ. στο Αμφιθέατρο του Τμήματος</w:t>
      </w:r>
    </w:p>
    <w:p w:rsidR="00A8763A" w:rsidRDefault="00366D88" w:rsidP="00E7469A">
      <w:pPr>
        <w:spacing w:after="0" w:line="240" w:lineRule="auto"/>
        <w:ind w:left="567"/>
        <w:jc w:val="center"/>
      </w:pPr>
      <w:r>
        <w:t xml:space="preserve">Ανοιχτή </w:t>
      </w:r>
      <w:r w:rsidR="007201FB">
        <w:t xml:space="preserve">συμμετοχή </w:t>
      </w:r>
      <w:r>
        <w:t xml:space="preserve">στους φοιτητές του τμήματος. </w:t>
      </w:r>
      <w:r w:rsidR="00057DDA">
        <w:t>Πρ</w:t>
      </w:r>
      <w:r w:rsidR="00D63491">
        <w:t>οτεραιότητα παρακολούθησης σε</w:t>
      </w:r>
      <w:r w:rsidR="00057DDA">
        <w:t xml:space="preserve"> τελειόφοιτους και επί πτυχίω φοιτητές</w:t>
      </w:r>
      <w:r>
        <w:t>.</w:t>
      </w:r>
    </w:p>
    <w:p w:rsidR="00022C49" w:rsidRPr="00621CF8" w:rsidRDefault="00022C49" w:rsidP="00E7469A">
      <w:pPr>
        <w:spacing w:after="0" w:line="240" w:lineRule="auto"/>
        <w:ind w:left="567"/>
        <w:jc w:val="center"/>
        <w:rPr>
          <w:sz w:val="32"/>
          <w:szCs w:val="32"/>
        </w:rPr>
      </w:pPr>
    </w:p>
    <w:p w:rsidR="00A8763A" w:rsidRDefault="00057DDA" w:rsidP="00E7469A">
      <w:pPr>
        <w:spacing w:after="0" w:line="240" w:lineRule="auto"/>
        <w:ind w:left="567"/>
      </w:pPr>
      <w:r>
        <w:rPr>
          <w:color w:val="1F497D" w:themeColor="text2"/>
          <w:sz w:val="28"/>
          <w:szCs w:val="28"/>
        </w:rPr>
        <w:t>Πετρίδης Δημήτριος</w:t>
      </w:r>
      <w:r w:rsidR="00A8763A">
        <w:t xml:space="preserve">, </w:t>
      </w:r>
      <w:r>
        <w:t>Καθηγητής Τμ. Τεχν. Τροφίμων</w:t>
      </w:r>
    </w:p>
    <w:p w:rsidR="00E23AD4" w:rsidRPr="00A94884" w:rsidRDefault="00A8763A" w:rsidP="00FB4D7E">
      <w:pPr>
        <w:spacing w:after="0" w:line="240" w:lineRule="auto"/>
        <w:ind w:left="567"/>
      </w:pPr>
      <w:r>
        <w:t>«</w:t>
      </w:r>
      <w:r w:rsidR="00D63491" w:rsidRPr="00D63491">
        <w:rPr>
          <w:i/>
        </w:rPr>
        <w:t xml:space="preserve">Επαγγελματική κατάσταση και  προοπτικές των αποφοίτων </w:t>
      </w:r>
      <w:r w:rsidR="00D63491" w:rsidRPr="00D63491">
        <w:rPr>
          <w:i/>
          <w:lang w:val="en-US"/>
        </w:rPr>
        <w:t>T</w:t>
      </w:r>
      <w:r w:rsidR="00D63491" w:rsidRPr="00D63491">
        <w:rPr>
          <w:i/>
        </w:rPr>
        <w:t>.</w:t>
      </w:r>
      <w:r w:rsidR="00D63491" w:rsidRPr="00D63491">
        <w:rPr>
          <w:i/>
          <w:lang w:val="en-US"/>
        </w:rPr>
        <w:t>T</w:t>
      </w:r>
      <w:r w:rsidR="00D63491">
        <w:rPr>
          <w:i/>
        </w:rPr>
        <w:t>.</w:t>
      </w:r>
      <w:r w:rsidR="00FB4D7E">
        <w:t>»</w:t>
      </w:r>
    </w:p>
    <w:p w:rsidR="000F5A8D" w:rsidRPr="00A94884" w:rsidRDefault="000F5A8D" w:rsidP="00E7469A">
      <w:pPr>
        <w:spacing w:after="0" w:line="240" w:lineRule="auto"/>
        <w:ind w:left="567"/>
      </w:pPr>
    </w:p>
    <w:p w:rsidR="000F5A8D" w:rsidRDefault="00057DDA" w:rsidP="00E7469A">
      <w:pPr>
        <w:spacing w:after="0" w:line="240" w:lineRule="auto"/>
        <w:ind w:left="567"/>
      </w:pPr>
      <w:r>
        <w:rPr>
          <w:color w:val="1F497D" w:themeColor="text2"/>
          <w:sz w:val="28"/>
          <w:szCs w:val="28"/>
        </w:rPr>
        <w:t>Φιλίππου Εμμανουήλ</w:t>
      </w:r>
      <w:r w:rsidR="000F5A8D">
        <w:t xml:space="preserve">, </w:t>
      </w:r>
      <w:r w:rsidR="00E23AD4">
        <w:t>Π</w:t>
      </w:r>
      <w:r w:rsidR="00E23AD4" w:rsidRPr="00E23AD4">
        <w:t>ρόεδρος του Π.Τμ. Β.Ε. της ΠΕΤΕΤ</w:t>
      </w:r>
    </w:p>
    <w:p w:rsidR="000F5A8D" w:rsidRPr="00FB4D7E" w:rsidRDefault="000F5A8D" w:rsidP="00E7469A">
      <w:pPr>
        <w:spacing w:after="0" w:line="240" w:lineRule="auto"/>
        <w:ind w:left="567"/>
        <w:rPr>
          <w:sz w:val="24"/>
          <w:szCs w:val="24"/>
        </w:rPr>
      </w:pPr>
      <w:r w:rsidRPr="00FB4D7E">
        <w:rPr>
          <w:sz w:val="24"/>
          <w:szCs w:val="24"/>
        </w:rPr>
        <w:t>«</w:t>
      </w:r>
      <w:r w:rsidR="00E23AD4" w:rsidRPr="00FB4D7E">
        <w:rPr>
          <w:i/>
          <w:sz w:val="24"/>
          <w:szCs w:val="24"/>
        </w:rPr>
        <w:t>ΠΕΤΕΤ: η μεγάλη οικογένεια των Τ.Τ., επαγγελματικά δικαιώματα Τ.Τ. - εξελίξεις στο χώρο</w:t>
      </w:r>
      <w:r w:rsidR="00E23AD4" w:rsidRPr="00FB4D7E">
        <w:rPr>
          <w:sz w:val="24"/>
          <w:szCs w:val="24"/>
        </w:rPr>
        <w:t>»</w:t>
      </w:r>
    </w:p>
    <w:p w:rsidR="00A8763A" w:rsidRDefault="00A8763A" w:rsidP="00E7469A">
      <w:pPr>
        <w:spacing w:after="0" w:line="240" w:lineRule="auto"/>
        <w:ind w:left="567"/>
      </w:pPr>
    </w:p>
    <w:p w:rsidR="00A8763A" w:rsidRPr="00A27085" w:rsidRDefault="00E23AD4" w:rsidP="00E7469A">
      <w:pPr>
        <w:spacing w:after="0" w:line="240" w:lineRule="auto"/>
        <w:ind w:left="567"/>
      </w:pPr>
      <w:r w:rsidRPr="00E23AD4">
        <w:rPr>
          <w:color w:val="1F497D" w:themeColor="text2"/>
          <w:sz w:val="28"/>
          <w:szCs w:val="28"/>
        </w:rPr>
        <w:t>Βογιάνου Χρήστος</w:t>
      </w:r>
      <w:r w:rsidR="00A8763A">
        <w:t xml:space="preserve">, </w:t>
      </w:r>
      <w:r>
        <w:t>Π</w:t>
      </w:r>
      <w:r w:rsidRPr="00E23AD4">
        <w:t>ρόεδρος της ΠΡΟΒΥΛ ΑΕ</w:t>
      </w:r>
    </w:p>
    <w:p w:rsidR="00A8763A" w:rsidRPr="00FB4D7E" w:rsidRDefault="00A8763A" w:rsidP="00E7469A">
      <w:pPr>
        <w:spacing w:after="0" w:line="240" w:lineRule="auto"/>
        <w:ind w:left="567"/>
        <w:rPr>
          <w:sz w:val="24"/>
          <w:szCs w:val="24"/>
        </w:rPr>
      </w:pPr>
      <w:r w:rsidRPr="00FB4D7E">
        <w:rPr>
          <w:sz w:val="24"/>
          <w:szCs w:val="24"/>
        </w:rPr>
        <w:t>«</w:t>
      </w:r>
      <w:r w:rsidR="00E23AD4" w:rsidRPr="00FB4D7E">
        <w:rPr>
          <w:i/>
          <w:sz w:val="24"/>
          <w:szCs w:val="24"/>
        </w:rPr>
        <w:t>Ο Τ.Τ. ως σύγχρονος επιχειρηματίας</w:t>
      </w:r>
      <w:r w:rsidRPr="00FB4D7E">
        <w:rPr>
          <w:sz w:val="24"/>
          <w:szCs w:val="24"/>
        </w:rPr>
        <w:t>»</w:t>
      </w:r>
      <w:r w:rsidRPr="00FB4D7E">
        <w:rPr>
          <w:sz w:val="24"/>
          <w:szCs w:val="24"/>
        </w:rPr>
        <w:br/>
      </w:r>
    </w:p>
    <w:p w:rsidR="00A8763A" w:rsidRDefault="00E23AD4" w:rsidP="00E7469A">
      <w:pPr>
        <w:spacing w:after="0" w:line="240" w:lineRule="auto"/>
        <w:ind w:left="567"/>
      </w:pPr>
      <w:r w:rsidRPr="00E23AD4">
        <w:rPr>
          <w:color w:val="1F497D" w:themeColor="text2"/>
          <w:sz w:val="28"/>
          <w:szCs w:val="28"/>
        </w:rPr>
        <w:t>Βελιάνης Χρήστος</w:t>
      </w:r>
      <w:r w:rsidR="00A8763A">
        <w:t xml:space="preserve">, </w:t>
      </w:r>
      <w:r>
        <w:t>Ε</w:t>
      </w:r>
      <w:r w:rsidRPr="00E23AD4">
        <w:t>πι</w:t>
      </w:r>
      <w:r>
        <w:t>θεωρητής συστημάτων ποιότητας, Σ</w:t>
      </w:r>
      <w:r w:rsidRPr="00E23AD4">
        <w:t>ύμβουλος επιχειρήσεων</w:t>
      </w:r>
    </w:p>
    <w:p w:rsidR="00A8763A" w:rsidRPr="00FB4D7E" w:rsidRDefault="00A8763A" w:rsidP="00E7469A">
      <w:pPr>
        <w:spacing w:after="0" w:line="240" w:lineRule="auto"/>
        <w:ind w:left="567"/>
        <w:rPr>
          <w:sz w:val="24"/>
          <w:szCs w:val="24"/>
        </w:rPr>
      </w:pPr>
      <w:r w:rsidRPr="00FB4D7E">
        <w:rPr>
          <w:sz w:val="24"/>
          <w:szCs w:val="24"/>
        </w:rPr>
        <w:t>«</w:t>
      </w:r>
      <w:r w:rsidR="00E23AD4" w:rsidRPr="00FB4D7E">
        <w:rPr>
          <w:i/>
          <w:sz w:val="24"/>
          <w:szCs w:val="24"/>
        </w:rPr>
        <w:t>Ο Τ.Τ. ως σύμβουλος ποιότητας &amp; σύμβουλος επιχειρήσεων τροφίμων</w:t>
      </w:r>
      <w:r w:rsidR="00E23AD4" w:rsidRPr="00FB4D7E">
        <w:rPr>
          <w:sz w:val="24"/>
          <w:szCs w:val="24"/>
        </w:rPr>
        <w:t>»</w:t>
      </w:r>
    </w:p>
    <w:p w:rsidR="00A8763A" w:rsidRDefault="00A8763A" w:rsidP="00E7469A">
      <w:pPr>
        <w:spacing w:after="0" w:line="240" w:lineRule="auto"/>
        <w:ind w:left="567"/>
      </w:pPr>
    </w:p>
    <w:p w:rsidR="00A8763A" w:rsidRDefault="00E23AD4" w:rsidP="00E7469A">
      <w:pPr>
        <w:spacing w:after="0" w:line="240" w:lineRule="auto"/>
        <w:ind w:left="567"/>
      </w:pPr>
      <w:r>
        <w:rPr>
          <w:color w:val="1F497D" w:themeColor="text2"/>
          <w:sz w:val="28"/>
          <w:szCs w:val="28"/>
        </w:rPr>
        <w:t>Γούλας Αθανάσιος</w:t>
      </w:r>
      <w:r w:rsidR="00A8763A">
        <w:t xml:space="preserve">, </w:t>
      </w:r>
      <w:r w:rsidRPr="00E23AD4">
        <w:t>Γενική Διεύθυνση Ανάπτυξης Π.Κ.Μ.</w:t>
      </w:r>
    </w:p>
    <w:p w:rsidR="0073758B" w:rsidRPr="00FB4D7E" w:rsidRDefault="00A8763A" w:rsidP="00E7469A">
      <w:pPr>
        <w:spacing w:after="0" w:line="240" w:lineRule="auto"/>
        <w:ind w:left="567"/>
        <w:rPr>
          <w:sz w:val="24"/>
          <w:szCs w:val="24"/>
        </w:rPr>
      </w:pPr>
      <w:r w:rsidRPr="00FB4D7E">
        <w:rPr>
          <w:sz w:val="24"/>
          <w:szCs w:val="24"/>
        </w:rPr>
        <w:t>«</w:t>
      </w:r>
      <w:r w:rsidR="00E23AD4" w:rsidRPr="00FB4D7E">
        <w:rPr>
          <w:rFonts w:cs="Arial"/>
          <w:i/>
          <w:color w:val="000000"/>
          <w:sz w:val="24"/>
          <w:szCs w:val="24"/>
          <w:lang w:eastAsia="el-GR"/>
        </w:rPr>
        <w:t>Ο Τ.Τ. στους ελεγκτικούς οργανισμούς, προοπτικές και μέλλον</w:t>
      </w:r>
      <w:r w:rsidRPr="00FB4D7E">
        <w:rPr>
          <w:sz w:val="24"/>
          <w:szCs w:val="24"/>
        </w:rPr>
        <w:t>»</w:t>
      </w:r>
      <w:r w:rsidRPr="00FB4D7E">
        <w:rPr>
          <w:sz w:val="24"/>
          <w:szCs w:val="24"/>
        </w:rPr>
        <w:br/>
      </w:r>
    </w:p>
    <w:p w:rsidR="0073758B" w:rsidRPr="00A27085" w:rsidRDefault="00FB4D7E" w:rsidP="00E7469A">
      <w:pPr>
        <w:spacing w:after="0" w:line="240" w:lineRule="auto"/>
        <w:ind w:left="567"/>
      </w:pPr>
      <w:r>
        <w:rPr>
          <w:color w:val="1F497D" w:themeColor="text2"/>
          <w:sz w:val="28"/>
          <w:szCs w:val="28"/>
        </w:rPr>
        <w:t>Σακαρέλη Έλενα</w:t>
      </w:r>
      <w:r w:rsidR="0073758B">
        <w:t xml:space="preserve">, </w:t>
      </w:r>
      <w:r>
        <w:t>Υ</w:t>
      </w:r>
      <w:r w:rsidRPr="00FB4D7E">
        <w:t xml:space="preserve">πεύθυνη διαχείρισης ποιότητας βιομηχανίας </w:t>
      </w:r>
      <w:r w:rsidRPr="00FB4D7E">
        <w:rPr>
          <w:lang w:val="en-US"/>
        </w:rPr>
        <w:t>Jannis</w:t>
      </w:r>
    </w:p>
    <w:p w:rsidR="00A8763A" w:rsidRPr="00FB4D7E" w:rsidRDefault="0073758B" w:rsidP="00E7469A">
      <w:pPr>
        <w:spacing w:after="0" w:line="240" w:lineRule="auto"/>
        <w:ind w:left="567"/>
        <w:rPr>
          <w:sz w:val="24"/>
          <w:szCs w:val="24"/>
        </w:rPr>
      </w:pPr>
      <w:r w:rsidRPr="00FB4D7E">
        <w:rPr>
          <w:sz w:val="24"/>
          <w:szCs w:val="24"/>
        </w:rPr>
        <w:t>«</w:t>
      </w:r>
      <w:r w:rsidR="00FB4D7E" w:rsidRPr="00FB4D7E">
        <w:rPr>
          <w:i/>
          <w:sz w:val="24"/>
          <w:szCs w:val="24"/>
        </w:rPr>
        <w:t>Ο Τ.Τ. στη βιομηχανία τροφίμων</w:t>
      </w:r>
      <w:r w:rsidRPr="00FB4D7E">
        <w:rPr>
          <w:sz w:val="24"/>
          <w:szCs w:val="24"/>
        </w:rPr>
        <w:t>»</w:t>
      </w:r>
      <w:r w:rsidRPr="00FB4D7E">
        <w:rPr>
          <w:sz w:val="24"/>
          <w:szCs w:val="24"/>
        </w:rPr>
        <w:br/>
      </w:r>
    </w:p>
    <w:p w:rsidR="00A8763A" w:rsidRDefault="00FB4D7E" w:rsidP="00E7469A">
      <w:pPr>
        <w:spacing w:after="0" w:line="240" w:lineRule="auto"/>
        <w:ind w:left="567"/>
      </w:pPr>
      <w:r>
        <w:rPr>
          <w:color w:val="1F497D" w:themeColor="text2"/>
          <w:sz w:val="28"/>
          <w:szCs w:val="28"/>
        </w:rPr>
        <w:t>Κυριαζή Έλενα</w:t>
      </w:r>
      <w:r w:rsidR="00A8763A">
        <w:t xml:space="preserve">, </w:t>
      </w:r>
      <w:r>
        <w:t>Μέλος ΠΕΤΕΤ</w:t>
      </w:r>
    </w:p>
    <w:p w:rsidR="00FB4D7E" w:rsidRPr="00FB4D7E" w:rsidRDefault="00A8763A" w:rsidP="00E7469A">
      <w:pPr>
        <w:spacing w:after="0" w:line="240" w:lineRule="auto"/>
        <w:ind w:left="567"/>
        <w:rPr>
          <w:color w:val="1F497D" w:themeColor="text2"/>
          <w:sz w:val="24"/>
          <w:szCs w:val="24"/>
        </w:rPr>
      </w:pPr>
      <w:r w:rsidRPr="00FB4D7E">
        <w:rPr>
          <w:sz w:val="24"/>
          <w:szCs w:val="24"/>
        </w:rPr>
        <w:t>«</w:t>
      </w:r>
      <w:r w:rsidR="00FB4D7E" w:rsidRPr="00FB4D7E">
        <w:rPr>
          <w:i/>
          <w:sz w:val="24"/>
          <w:szCs w:val="24"/>
        </w:rPr>
        <w:t>Ο Τ.Τ. σε εργαστήρια αναλύσεων και υποδοχή ως νέο μέλος από την ΠΕΤΕΤ</w:t>
      </w:r>
      <w:r w:rsidRPr="00FB4D7E">
        <w:rPr>
          <w:sz w:val="24"/>
          <w:szCs w:val="24"/>
        </w:rPr>
        <w:t>»</w:t>
      </w:r>
      <w:r w:rsidRPr="00FB4D7E">
        <w:rPr>
          <w:sz w:val="24"/>
          <w:szCs w:val="24"/>
        </w:rPr>
        <w:br/>
      </w:r>
    </w:p>
    <w:p w:rsidR="00A8763A" w:rsidRDefault="00FB4D7E" w:rsidP="00E7469A">
      <w:pPr>
        <w:spacing w:after="0" w:line="240" w:lineRule="auto"/>
        <w:ind w:left="567"/>
      </w:pPr>
      <w:r>
        <w:rPr>
          <w:color w:val="1F497D" w:themeColor="text2"/>
          <w:sz w:val="28"/>
          <w:szCs w:val="28"/>
        </w:rPr>
        <w:t>Ζαφειριάδης Θωμάς</w:t>
      </w:r>
      <w:r w:rsidR="00A8763A">
        <w:t xml:space="preserve">, </w:t>
      </w:r>
      <w:r>
        <w:t>Εκπαιδευτής ΙΕΚ</w:t>
      </w:r>
    </w:p>
    <w:p w:rsidR="00A8763A" w:rsidRPr="00FB4D7E" w:rsidRDefault="00A8763A" w:rsidP="00E7469A">
      <w:pPr>
        <w:spacing w:after="0" w:line="240" w:lineRule="auto"/>
        <w:ind w:left="567"/>
        <w:rPr>
          <w:sz w:val="24"/>
          <w:szCs w:val="24"/>
        </w:rPr>
      </w:pPr>
      <w:r w:rsidRPr="00FB4D7E">
        <w:rPr>
          <w:sz w:val="24"/>
          <w:szCs w:val="24"/>
        </w:rPr>
        <w:t>«</w:t>
      </w:r>
      <w:r w:rsidR="00FB4D7E" w:rsidRPr="00FB4D7E">
        <w:rPr>
          <w:i/>
          <w:sz w:val="24"/>
          <w:szCs w:val="24"/>
        </w:rPr>
        <w:t>Ο Τ.Τ. ως εκπαιδευτής στην μεταλυκειακή και δια βίου εκπαίδευση</w:t>
      </w:r>
      <w:r w:rsidRPr="00FB4D7E">
        <w:rPr>
          <w:sz w:val="24"/>
          <w:szCs w:val="24"/>
        </w:rPr>
        <w:t>»</w:t>
      </w:r>
      <w:r w:rsidRPr="00FB4D7E">
        <w:rPr>
          <w:sz w:val="24"/>
          <w:szCs w:val="24"/>
        </w:rPr>
        <w:br/>
      </w:r>
    </w:p>
    <w:p w:rsidR="00A8763A" w:rsidRDefault="00FB4D7E" w:rsidP="00E7469A">
      <w:pPr>
        <w:spacing w:after="0" w:line="240" w:lineRule="auto"/>
        <w:ind w:left="567"/>
      </w:pPr>
      <w:r w:rsidRPr="00FB4D7E">
        <w:rPr>
          <w:color w:val="1F497D" w:themeColor="text2"/>
          <w:sz w:val="28"/>
          <w:szCs w:val="28"/>
        </w:rPr>
        <w:t>Λεώνης Ξενοφών</w:t>
      </w:r>
      <w:r w:rsidR="00A8763A">
        <w:t xml:space="preserve">, </w:t>
      </w:r>
      <w:r>
        <w:t>Καθηγητής ΕΠΑΛ</w:t>
      </w:r>
    </w:p>
    <w:p w:rsidR="00A8763A" w:rsidRPr="00FB4D7E" w:rsidRDefault="00A8763A" w:rsidP="00E7469A">
      <w:pPr>
        <w:spacing w:after="0" w:line="240" w:lineRule="auto"/>
        <w:ind w:left="567"/>
        <w:rPr>
          <w:sz w:val="24"/>
          <w:szCs w:val="24"/>
        </w:rPr>
      </w:pPr>
      <w:r w:rsidRPr="00FB4D7E">
        <w:rPr>
          <w:sz w:val="24"/>
          <w:szCs w:val="24"/>
        </w:rPr>
        <w:t>«</w:t>
      </w:r>
      <w:r w:rsidR="00FB4D7E" w:rsidRPr="00FB4D7E">
        <w:rPr>
          <w:i/>
          <w:sz w:val="24"/>
          <w:szCs w:val="24"/>
        </w:rPr>
        <w:t>Ο Τ.Τ. στη δευτεροβάθμια εκπαίδευση</w:t>
      </w:r>
      <w:r w:rsidRPr="00FB4D7E">
        <w:rPr>
          <w:sz w:val="24"/>
          <w:szCs w:val="24"/>
        </w:rPr>
        <w:t>»</w:t>
      </w:r>
      <w:r w:rsidRPr="00FB4D7E">
        <w:rPr>
          <w:sz w:val="24"/>
          <w:szCs w:val="24"/>
        </w:rPr>
        <w:br/>
      </w:r>
    </w:p>
    <w:p w:rsidR="00A8763A" w:rsidRDefault="00AD6A11" w:rsidP="00E7469A">
      <w:pPr>
        <w:spacing w:after="0" w:line="240" w:lineRule="auto"/>
        <w:ind w:left="567"/>
      </w:pPr>
      <w:r>
        <w:rPr>
          <w:color w:val="1F497D" w:themeColor="text2"/>
          <w:sz w:val="28"/>
          <w:szCs w:val="28"/>
        </w:rPr>
        <w:t>Γαβριηλίδου Μαρία</w:t>
      </w:r>
      <w:r>
        <w:t>, Εκπρόσωπος ΕΦΕΤ</w:t>
      </w:r>
      <w:r>
        <w:rPr>
          <w:color w:val="1F497D" w:themeColor="text2"/>
          <w:sz w:val="28"/>
          <w:szCs w:val="28"/>
        </w:rPr>
        <w:t xml:space="preserve"> </w:t>
      </w:r>
    </w:p>
    <w:p w:rsidR="00A8763A" w:rsidRPr="00FB4D7E" w:rsidRDefault="00A8763A" w:rsidP="00E7469A">
      <w:pPr>
        <w:spacing w:after="0" w:line="240" w:lineRule="auto"/>
        <w:ind w:left="567"/>
        <w:rPr>
          <w:sz w:val="24"/>
          <w:szCs w:val="24"/>
        </w:rPr>
      </w:pPr>
      <w:r w:rsidRPr="00FB4D7E">
        <w:rPr>
          <w:sz w:val="24"/>
          <w:szCs w:val="24"/>
        </w:rPr>
        <w:t>«</w:t>
      </w:r>
      <w:r w:rsidR="00FB4D7E" w:rsidRPr="00FB4D7E">
        <w:rPr>
          <w:i/>
          <w:sz w:val="24"/>
          <w:szCs w:val="24"/>
        </w:rPr>
        <w:t>Ο ρόλος του Τ.Τ. στον ΕΦΕΤ</w:t>
      </w:r>
      <w:r w:rsidRPr="00FB4D7E">
        <w:rPr>
          <w:sz w:val="24"/>
          <w:szCs w:val="24"/>
        </w:rPr>
        <w:t>»</w:t>
      </w:r>
      <w:r w:rsidRPr="00FB4D7E">
        <w:rPr>
          <w:sz w:val="24"/>
          <w:szCs w:val="24"/>
        </w:rPr>
        <w:br/>
      </w:r>
    </w:p>
    <w:p w:rsidR="00A8763A" w:rsidRPr="00366D88" w:rsidRDefault="00366D88" w:rsidP="00366D88">
      <w:pPr>
        <w:spacing w:after="0" w:line="240" w:lineRule="auto"/>
        <w:ind w:left="567"/>
        <w:jc w:val="center"/>
        <w:rPr>
          <w:i/>
        </w:rPr>
      </w:pPr>
      <w:r w:rsidRPr="00366D88">
        <w:rPr>
          <w:i/>
        </w:rPr>
        <w:t xml:space="preserve">Θα υπάρχει δυνατότητα υποβολής ερωτήσεων προς τους εισηγητές μετά τις σύντομες </w:t>
      </w:r>
      <w:r w:rsidR="00D63491">
        <w:rPr>
          <w:i/>
        </w:rPr>
        <w:t>ομιλίες</w:t>
      </w:r>
      <w:r w:rsidRPr="00366D88">
        <w:rPr>
          <w:i/>
        </w:rPr>
        <w:t>.</w:t>
      </w:r>
    </w:p>
    <w:sectPr w:rsidR="00A8763A" w:rsidRPr="00366D88" w:rsidSect="00E74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E77C0"/>
    <w:rsid w:val="00022C49"/>
    <w:rsid w:val="00057DDA"/>
    <w:rsid w:val="0007025B"/>
    <w:rsid w:val="0007748B"/>
    <w:rsid w:val="000A48BB"/>
    <w:rsid w:val="000D3E0C"/>
    <w:rsid w:val="000F5A8D"/>
    <w:rsid w:val="00114866"/>
    <w:rsid w:val="0013490C"/>
    <w:rsid w:val="00193398"/>
    <w:rsid w:val="00204EEF"/>
    <w:rsid w:val="00366D88"/>
    <w:rsid w:val="003958C4"/>
    <w:rsid w:val="003A0650"/>
    <w:rsid w:val="003C2B26"/>
    <w:rsid w:val="003F19EA"/>
    <w:rsid w:val="004401E9"/>
    <w:rsid w:val="004F4ACA"/>
    <w:rsid w:val="005C688E"/>
    <w:rsid w:val="00621CF8"/>
    <w:rsid w:val="00623468"/>
    <w:rsid w:val="006E4E79"/>
    <w:rsid w:val="007201FB"/>
    <w:rsid w:val="0073758B"/>
    <w:rsid w:val="00871B14"/>
    <w:rsid w:val="00886D6A"/>
    <w:rsid w:val="00911421"/>
    <w:rsid w:val="00A27085"/>
    <w:rsid w:val="00A8763A"/>
    <w:rsid w:val="00A94884"/>
    <w:rsid w:val="00AD6A11"/>
    <w:rsid w:val="00AE4692"/>
    <w:rsid w:val="00AF3CA3"/>
    <w:rsid w:val="00B627D7"/>
    <w:rsid w:val="00B831D7"/>
    <w:rsid w:val="00BB3189"/>
    <w:rsid w:val="00BB7246"/>
    <w:rsid w:val="00C77DFF"/>
    <w:rsid w:val="00CE1D9A"/>
    <w:rsid w:val="00D60DD7"/>
    <w:rsid w:val="00D63491"/>
    <w:rsid w:val="00D72E30"/>
    <w:rsid w:val="00E23AD4"/>
    <w:rsid w:val="00E33153"/>
    <w:rsid w:val="00E55D9B"/>
    <w:rsid w:val="00E7469A"/>
    <w:rsid w:val="00ED3C77"/>
    <w:rsid w:val="00EF4ADB"/>
    <w:rsid w:val="00F44DEB"/>
    <w:rsid w:val="00F61872"/>
    <w:rsid w:val="00F75392"/>
    <w:rsid w:val="00FA4213"/>
    <w:rsid w:val="00FB4D7E"/>
    <w:rsid w:val="00FE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7D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2014-05-08T10:40:00Z</dcterms:created>
  <dcterms:modified xsi:type="dcterms:W3CDTF">2014-05-08T10:40:00Z</dcterms:modified>
</cp:coreProperties>
</file>